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68" w:rsidRDefault="005A2A68" w:rsidP="005A2A68">
      <w:pPr>
        <w:rPr>
          <w:rFonts w:ascii="NTPreCursivefk" w:hAnsi="NTPreCursivefk"/>
          <w:sz w:val="36"/>
          <w:szCs w:val="32"/>
        </w:rPr>
      </w:pPr>
      <w:r w:rsidRPr="005A2A68">
        <w:rPr>
          <w:rFonts w:ascii="NTPreCursivefk" w:hAnsi="NTPreCursivefk"/>
          <w:b/>
          <w:sz w:val="32"/>
          <w:szCs w:val="32"/>
          <w:u w:val="single"/>
        </w:rPr>
        <w:t>Y3/4 Common Exception words</w:t>
      </w:r>
      <w:r w:rsidRPr="005A2A68">
        <w:rPr>
          <w:rFonts w:ascii="NTPreCursivefk" w:hAnsi="NTPreCursivefk"/>
          <w:sz w:val="32"/>
          <w:szCs w:val="32"/>
        </w:rPr>
        <w:t xml:space="preserve"> – Children must be able to fluently read and confidently spell these </w:t>
      </w:r>
      <w:bookmarkStart w:id="0" w:name="_GoBack"/>
      <w:bookmarkEnd w:id="0"/>
      <w:r w:rsidRPr="005A2A68">
        <w:rPr>
          <w:rFonts w:ascii="NTPreCursivefk" w:hAnsi="NTPreCursivefk"/>
          <w:sz w:val="32"/>
          <w:szCs w:val="32"/>
        </w:rPr>
        <w:t xml:space="preserve">independently by the end of Year </w:t>
      </w:r>
      <w:r w:rsidRPr="005A2A68">
        <w:rPr>
          <w:rFonts w:ascii="NTPreCursivefk" w:hAnsi="NTPreCursivefk"/>
          <w:sz w:val="36"/>
          <w:szCs w:val="32"/>
        </w:rPr>
        <w:t>4.</w:t>
      </w:r>
      <w:r w:rsidR="00F72114">
        <w:rPr>
          <w:rFonts w:ascii="NTPreCursivefk" w:hAnsi="NTPreCursivefk"/>
          <w:sz w:val="36"/>
          <w:szCs w:val="32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436"/>
        <w:gridCol w:w="1495"/>
        <w:gridCol w:w="1575"/>
        <w:gridCol w:w="1469"/>
        <w:gridCol w:w="1446"/>
      </w:tblGrid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accident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centre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experience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important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ordinary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reign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accidentally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century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experiment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interest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particular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remember</w:t>
            </w:r>
          </w:p>
        </w:tc>
      </w:tr>
      <w:tr w:rsidR="005A2A68" w:rsidRPr="005A2A68" w:rsidTr="00F72114">
        <w:trPr>
          <w:trHeight w:val="283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actual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certain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extreme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island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peculiar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sentence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actually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circle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famous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knowledge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perhaps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separate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address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complete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favourite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learn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popular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special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although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consider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February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length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position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straight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answer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continue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forwards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library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possess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strange</w:t>
            </w:r>
          </w:p>
        </w:tc>
      </w:tr>
      <w:tr w:rsidR="005A2A68" w:rsidRPr="005A2A68" w:rsidTr="00F72114">
        <w:trPr>
          <w:trHeight w:val="283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appear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decide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fruit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material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possession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strength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arrive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describe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grammar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medicine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possible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suppose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believe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different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group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mention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potatoes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surprise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bicycle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difficult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guard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minute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pressure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therefore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breath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disappear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guide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natural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probably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though</w:t>
            </w:r>
          </w:p>
        </w:tc>
      </w:tr>
      <w:tr w:rsidR="005A2A68" w:rsidRPr="005A2A68" w:rsidTr="00F72114">
        <w:trPr>
          <w:trHeight w:val="283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breathe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early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heard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naughty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promise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thought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build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earth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heart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notice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purpose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through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busy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eight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height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occasion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quarter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various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Business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eighth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history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occasionally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question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weight</w:t>
            </w:r>
          </w:p>
        </w:tc>
      </w:tr>
      <w:tr w:rsidR="005A2A68" w:rsidRPr="005A2A68" w:rsidTr="00F72114">
        <w:trPr>
          <w:trHeight w:val="297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calendar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enough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imagine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often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recent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woman</w:t>
            </w:r>
          </w:p>
        </w:tc>
      </w:tr>
      <w:tr w:rsidR="005A2A68" w:rsidRPr="005A2A68" w:rsidTr="00F72114">
        <w:trPr>
          <w:trHeight w:val="283"/>
        </w:trPr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caught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exercise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increase</w:t>
            </w:r>
          </w:p>
        </w:tc>
        <w:tc>
          <w:tcPr>
            <w:tcW w:w="1927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opposite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regular</w:t>
            </w:r>
          </w:p>
        </w:tc>
        <w:tc>
          <w:tcPr>
            <w:tcW w:w="1926" w:type="dxa"/>
          </w:tcPr>
          <w:p w:rsidR="005A2A68" w:rsidRPr="005A2A68" w:rsidRDefault="005A2A68" w:rsidP="005A2A68">
            <w:pPr>
              <w:rPr>
                <w:rFonts w:ascii="NTPreCursivefk" w:hAnsi="NTPreCursivefk"/>
                <w:b/>
                <w:sz w:val="32"/>
                <w:szCs w:val="32"/>
              </w:rPr>
            </w:pPr>
            <w:r w:rsidRPr="005A2A68">
              <w:rPr>
                <w:rFonts w:ascii="NTPreCursivefk" w:hAnsi="NTPreCursivefk"/>
                <w:b/>
                <w:sz w:val="32"/>
                <w:szCs w:val="32"/>
              </w:rPr>
              <w:t>women</w:t>
            </w:r>
          </w:p>
        </w:tc>
      </w:tr>
    </w:tbl>
    <w:p w:rsidR="005A2A68" w:rsidRPr="005A2A68" w:rsidRDefault="00F72114" w:rsidP="005A2A68">
      <w:pPr>
        <w:rPr>
          <w:rFonts w:ascii="NTPreCursivefk" w:hAnsi="NTPreCursivefk"/>
          <w:sz w:val="28"/>
          <w:szCs w:val="28"/>
        </w:rPr>
      </w:pPr>
      <w:r w:rsidRPr="005D5F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54DF62" wp14:editId="440A816D">
            <wp:simplePos x="0" y="0"/>
            <wp:positionH relativeFrom="column">
              <wp:posOffset>6381750</wp:posOffset>
            </wp:positionH>
            <wp:positionV relativeFrom="paragraph">
              <wp:posOffset>18415</wp:posOffset>
            </wp:positionV>
            <wp:extent cx="906145" cy="924560"/>
            <wp:effectExtent l="0" t="0" r="825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9" t="34191" r="56611" b="13520"/>
                    <a:stretch/>
                  </pic:blipFill>
                  <pic:spPr bwMode="auto">
                    <a:xfrm>
                      <a:off x="0" y="0"/>
                      <a:ext cx="906145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2E" w:rsidRDefault="0029262E"/>
    <w:sectPr w:rsidR="0029262E" w:rsidSect="005A2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68"/>
    <w:rsid w:val="0029262E"/>
    <w:rsid w:val="005A2A68"/>
    <w:rsid w:val="00962828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9BDE8-ADEE-434F-8CC3-86D1242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C23D323E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Pettit</dc:creator>
  <cp:keywords/>
  <dc:description/>
  <cp:lastModifiedBy>Nicola Pettit</cp:lastModifiedBy>
  <cp:revision>2</cp:revision>
  <dcterms:created xsi:type="dcterms:W3CDTF">2020-03-18T15:58:00Z</dcterms:created>
  <dcterms:modified xsi:type="dcterms:W3CDTF">2020-03-18T15:58:00Z</dcterms:modified>
</cp:coreProperties>
</file>